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17889EC0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D90745" w:rsidRPr="00D90745">
        <w:rPr>
          <w:rFonts w:ascii="Times New Roman" w:hAnsi="Times New Roman" w:cs="Times New Roman"/>
          <w:b/>
          <w:sz w:val="28"/>
          <w:szCs w:val="28"/>
        </w:rPr>
        <w:t>Николопесковский</w:t>
      </w:r>
      <w:proofErr w:type="spellEnd"/>
      <w:r w:rsidR="00D90745" w:rsidRPr="00D90745">
        <w:rPr>
          <w:rFonts w:ascii="Times New Roman" w:hAnsi="Times New Roman" w:cs="Times New Roman"/>
          <w:b/>
          <w:sz w:val="28"/>
          <w:szCs w:val="28"/>
        </w:rPr>
        <w:t xml:space="preserve"> М. пер., 6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425D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8F513-7C25-48E4-A7DF-900829AF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2023-03-10T04:59:00Z</dcterms:created>
  <dcterms:modified xsi:type="dcterms:W3CDTF">2023-03-10T04:59:00Z</dcterms:modified>
</cp:coreProperties>
</file>